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02be0e4f345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JHL AS</w:t>
      </w:r>
    </w:p>
    <w:sectPr>
      <w:headerReference xmlns:r="http://schemas.openxmlformats.org/officeDocument/2006/relationships" w:type="default" r:id="Rb7ba3f4e9d5143eb"/>
      <w:footerReference xmlns:r="http://schemas.openxmlformats.org/officeDocument/2006/relationships" w:type="default" r:id="Rf0feb3a5694c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JHL AS   ·   Org.nr 899 537 092   ·   Sandeidvegen 3   ·   5580 ØLEN   ·   post@jhl.no   ·   www.jhl.no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a3f4e9d5143eb" /><Relationship Type="http://schemas.openxmlformats.org/officeDocument/2006/relationships/footer" Target="/word/footer1.xml" Id="Rf0feb3a5694c4d85" /></Relationships>
</file>