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8f7ec8a0e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RIKARDSEN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RIKARDSEN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3df9841c2645f7"/>
      <w:footerReference xmlns:r="http://schemas.openxmlformats.org/officeDocument/2006/relationships" w:type="default" r:id="R75c5b2f9ace94b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RIKARDSEN AS   ·   Org.nr 896 250 752   ·   Roansveien 1745   ·   7194 BRANDSFJORD   ·   ketil@rorlegger-rikardsen.no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RIKARDSEN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df9841c2645f7" /><Relationship Type="http://schemas.openxmlformats.org/officeDocument/2006/relationships/footer" Target="/word/footer1.xml" Id="R75c5b2f9ace94b52" /></Relationships>
</file>