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115b8ceac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ØYSTEIN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96ed77811f074c10"/>
      <w:footerReference xmlns:r="http://schemas.openxmlformats.org/officeDocument/2006/relationships" w:type="default" r:id="Rd6db8c6198f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77811f074c10" /><Relationship Type="http://schemas.openxmlformats.org/officeDocument/2006/relationships/footer" Target="/word/footer1.xml" Id="Rd6db8c6198f54c14" /></Relationships>
</file>