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ac576decc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2a6a952df2ea4eef"/>
      <w:footerReference xmlns:r="http://schemas.openxmlformats.org/officeDocument/2006/relationships" w:type="default" r:id="R4b2b9797c5a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a952df2ea4eef" /><Relationship Type="http://schemas.openxmlformats.org/officeDocument/2006/relationships/footer" Target="/word/footer1.xml" Id="R4b2b9797c5a64a05" /></Relationships>
</file>