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dfd95d52e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TOHATT AS.</w:t>
      </w:r>
    </w:p>
    <w:sectPr>
      <w:headerReference xmlns:r="http://schemas.openxmlformats.org/officeDocument/2006/relationships" w:type="default" r:id="R306a8c70af8c42c0"/>
      <w:footerReference xmlns:r="http://schemas.openxmlformats.org/officeDocument/2006/relationships" w:type="default" r:id="R159cfe7fd3d3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a8c70af8c42c0" /><Relationship Type="http://schemas.openxmlformats.org/officeDocument/2006/relationships/footer" Target="/word/footer1.xml" Id="R159cfe7fd3d34e17" /></Relationships>
</file>