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9542a2b6df4e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KASRIS AS, org.nr 889 237 252,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Lindesnes,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KASRIS AS</w:t>
      </w:r>
    </w:p>
    <w:sectPr>
      <w:headerReference xmlns:r="http://schemas.openxmlformats.org/officeDocument/2006/relationships" w:type="default" r:id="Rf44541ecf394449b"/>
      <w:footerReference xmlns:r="http://schemas.openxmlformats.org/officeDocument/2006/relationships" w:type="default" r:id="R9bbbe9516b7946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KASRIS AS   ·   Org.nr 889 237 252   ·   Spangereidveien 1   ·   4520 LINDESNES   ·   christian@pgas.no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KASRIS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4541ecf394449b" /><Relationship Type="http://schemas.openxmlformats.org/officeDocument/2006/relationships/footer" Target="/word/footer1.xml" Id="R9bbbe9516b7946d9" /></Relationships>
</file>