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ce0126279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644bbbfb28d24824"/>
      <w:footerReference xmlns:r="http://schemas.openxmlformats.org/officeDocument/2006/relationships" w:type="default" r:id="R34a8402d56f8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bbbfb28d24824" /><Relationship Type="http://schemas.openxmlformats.org/officeDocument/2006/relationships/footer" Target="/word/footer1.xml" Id="R34a8402d56f844bc" /></Relationships>
</file>