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d1395f3aa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ERGO FINANS AS</w:t>
      </w:r>
    </w:p>
    <w:sectPr>
      <w:headerReference xmlns:r="http://schemas.openxmlformats.org/officeDocument/2006/relationships" w:type="default" r:id="Rf5146233c6f84b81"/>
      <w:footerReference xmlns:r="http://schemas.openxmlformats.org/officeDocument/2006/relationships" w:type="default" r:id="Rc2151aa28a2d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ERGO FINANS AS   ·   Org.nr 889 222 182   ·   c/o Bjørn Roland, Sjølystveien 62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46233c6f84b81" /><Relationship Type="http://schemas.openxmlformats.org/officeDocument/2006/relationships/footer" Target="/word/footer1.xml" Id="Rc2151aa28a2d4fae" /></Relationships>
</file>