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a5a794ea9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 LUFTTEKNIKK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 LUFTTEKNIKK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160935c52492f"/>
      <w:footerReference xmlns:r="http://schemas.openxmlformats.org/officeDocument/2006/relationships" w:type="default" r:id="Rac944294a0e7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LUFTTEKNIKK AS   ·   Org.nr 834 538 792   ·   c/o Industriveien 4 AS, Industriveien 4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LUFTTEKNIKK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160935c52492f" /><Relationship Type="http://schemas.openxmlformats.org/officeDocument/2006/relationships/footer" Target="/word/footer1.xml" Id="Rac944294a0e743fd" /></Relationships>
</file>