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068f6d168c4a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FIOL DEMETER AS.</w:t>
      </w:r>
    </w:p>
    <w:sectPr>
      <w:headerReference xmlns:r="http://schemas.openxmlformats.org/officeDocument/2006/relationships" w:type="default" r:id="Reea69a055e694f67"/>
      <w:footerReference xmlns:r="http://schemas.openxmlformats.org/officeDocument/2006/relationships" w:type="default" r:id="Rfdfadfb2914d4e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a69a055e694f67" /><Relationship Type="http://schemas.openxmlformats.org/officeDocument/2006/relationships/footer" Target="/word/footer1.xml" Id="Rfdfadfb2914d4e62" /></Relationships>
</file>