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b2b13e1bc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MM INTERESSENTER AS</w:t>
      </w:r>
    </w:p>
    <w:sectPr>
      <w:headerReference xmlns:r="http://schemas.openxmlformats.org/officeDocument/2006/relationships" w:type="default" r:id="R9278384ef75f46e4"/>
      <w:footerReference xmlns:r="http://schemas.openxmlformats.org/officeDocument/2006/relationships" w:type="default" r:id="R76a70117c6db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8384ef75f46e4" /><Relationship Type="http://schemas.openxmlformats.org/officeDocument/2006/relationships/footer" Target="/word/footer1.xml" Id="R76a70117c6db4f3b" /></Relationships>
</file>