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a0ce5dcf3843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MAGCO AS</w:t>
      </w:r>
    </w:p>
    <w:sectPr>
      <w:headerReference xmlns:r="http://schemas.openxmlformats.org/officeDocument/2006/relationships" w:type="default" r:id="R09860aff966644e4"/>
      <w:footerReference xmlns:r="http://schemas.openxmlformats.org/officeDocument/2006/relationships" w:type="default" r:id="R476041bab3cf4d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MAGCO AS   ·   Org.nr 826 286 822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860aff966644e4" /><Relationship Type="http://schemas.openxmlformats.org/officeDocument/2006/relationships/footer" Target="/word/footer1.xml" Id="R476041bab3cf4d8d" /></Relationships>
</file>