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aee2b08a0634b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21.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DRIVETECH ENGINEERING AS</w:t>
      </w:r>
    </w:p>
    <w:sectPr>
      <w:headerReference xmlns:r="http://schemas.openxmlformats.org/officeDocument/2006/relationships" w:type="default" r:id="R25d3301e8d454232"/>
      <w:footerReference xmlns:r="http://schemas.openxmlformats.org/officeDocument/2006/relationships" w:type="default" r:id="R2991bd0bf443460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DRIVETECH ENGINEERING AS   ·   Org.nr 821 663 202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DRIVETECH ENGINEERING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5d3301e8d454232" /><Relationship Type="http://schemas.openxmlformats.org/officeDocument/2006/relationships/footer" Target="/word/footer1.xml" Id="R2991bd0bf4434608" /></Relationships>
</file>