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1fa8737a94b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ACCOUNTHOUSE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ACCOUNTHOUSE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c999cac5de444b"/>
      <w:footerReference xmlns:r="http://schemas.openxmlformats.org/officeDocument/2006/relationships" w:type="default" r:id="R399d44f6a98141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HOLDING AS   ·   Org.nr 821 262 232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c999cac5de444b" /><Relationship Type="http://schemas.openxmlformats.org/officeDocument/2006/relationships/footer" Target="/word/footer1.xml" Id="R399d44f6a98141f7" /></Relationships>
</file>