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6287fc92e44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 STREKER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 STREKER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fc649beb494796"/>
      <w:footerReference xmlns:r="http://schemas.openxmlformats.org/officeDocument/2006/relationships" w:type="default" r:id="Rb0438df1fdad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HOLDING AS   ·   Org.nr 817 950 302   ·   c/o To Streker Økonomi AS,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fc649beb494796" /><Relationship Type="http://schemas.openxmlformats.org/officeDocument/2006/relationships/footer" Target="/word/footer1.xml" Id="Rb0438df1fdad403e" /></Relationships>
</file>