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7df953bfd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9910 INVEST AS</w:t>
      </w:r>
    </w:p>
    <w:sectPr>
      <w:headerReference xmlns:r="http://schemas.openxmlformats.org/officeDocument/2006/relationships" w:type="default" r:id="Rc8858be955ec4eb8"/>
      <w:footerReference xmlns:r="http://schemas.openxmlformats.org/officeDocument/2006/relationships" w:type="default" r:id="R3f9ad31b6488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9910 INVEST AS   ·   Org.nr 814 514 382   ·   v/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9910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58be955ec4eb8" /><Relationship Type="http://schemas.openxmlformats.org/officeDocument/2006/relationships/footer" Target="/word/footer1.xml" Id="R3f9ad31b64884103" /></Relationships>
</file>